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01">
      <w:pPr>
        <w:spacing w:after="680" w:before="0" w:line="240" w:lineRule="auto"/>
        <w:rPr/>
      </w:pPr>
      <w:r>
        <w:rPr>
          <w:rFonts w:ascii="Arial" w:hAnsi="Arial" w:eastAsia="Arial" w:cs="Arial"/>
          <w:b w:val="0"/>
          <w:i w:val="0"/>
          <w:color w:val="000000"/>
          <w:sz w:val="2"/>
        </w:rPr>
        <w:t xml:space="preserve"> </w:t>
      </w:r>
    </w:p>
    <w:tbl>
      <w:tblPr>
        <w:tblStyle w:val="Table1"/>
        <w:tblW w:w="10080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160"/>
        <w:gridCol w:w="900"/>
        <w:gridCol w:w="7020"/>
        <w:tblGridChange w:id="0">
          <w:tblGrid>
            <w:gridCol w:w="2160"/>
            <w:gridCol w:w="900"/>
            <w:gridCol w:w="7020"/>
          </w:tblGrid>
        </w:tblGridChange>
      </w:tblGrid>
      <w:tr>
        <w:trPr>
          <w:cantSplit w:val="0"/>
          <w:tblHeader w:val="0"/>
        </w:trPr>
        <w:tc>
          <w:tcPr>
            <w:tcMar>
              <w:top w:w="110" w:type="dxa"/>
              <w:bottom w:w="0" w:type="dxa"/>
              <w:start w:w="0" w:type="dxa"/>
              <w:end w:w="0" w:type="dxa"/>
            </w:tcMar>
            <w:vAlign w:val="top"/>
          </w:tcPr>
          <w:p w14:paraId="00000002">
            <w:pPr>
              <w:spacing w:after="340" w:before="0" w:line="276" w:lineRule="auto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September 13, 2026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From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Fulya Ozgur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Assistant Stylist Candidate</w:t>
            </w:r>
          </w:p>
          <w:p>
            <w:pPr>
              <w:keepLines/>
              <w:spacing w:before="0" w:after="26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Frisco, TX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8"/>
              </w:rPr>
              <w:t>To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Hiring Manager</w:t>
            </w:r>
          </w:p>
          <w:p>
            <w:pPr>
              <w:keepLines/>
              <w:spacing w:before="0" w:after="0" w:line="276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  <w:t>Education-Focused Salon</w:t>
            </w:r>
          </w:p>
        </w:tc>
        <w:tc>
          <w:tcPr>
            <w:tcMar>
              <w:top w:w="110" w:type="dxa"/>
              <w:bottom w:w="0" w:type="dxa"/>
              <w:start w:w="0" w:type="dxa"/>
              <w:end w:w="0" w:type="dxa"/>
            </w:tcMar>
            <w:vAlign w:val="top"/>
          </w:tcPr>
          <w:p w14:paraId="0000000B">
            <w:pPr>
              <w:spacing w:before="0" w:after="0" w:line="240" w:lineRule="auto"/>
              <w:rPr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8"/>
              </w:rPr>
            </w:r>
          </w:p>
        </w:tc>
        <w:tc>
          <w:tcPr>
            <w:tcMar>
              <w:top w:w="110" w:type="dxa"/>
              <w:bottom w:w="0" w:type="dxa"/>
              <w:start w:w="0" w:type="dxa"/>
              <w:end w:w="0" w:type="dxa"/>
            </w:tcMar>
            <w:vAlign w:val="top"/>
          </w:tcPr>
          <w:p w14:paraId="0000000C">
            <w:pPr>
              <w:pStyle w:val="Title"/>
              <w:keepNext/>
              <w:spacing w:after="200" w:before="0" w:line="240" w:lineRule="auto"/>
              <w:rPr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30"/>
              </w:rPr>
              <w:t>Assistant Stylist Application</w:t>
            </w:r>
          </w:p>
          <w:p>
            <w:pPr>
              <w:keepLines/>
              <w:spacing w:before="0" w:after="140" w:line="259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9"/>
              </w:rPr>
              <w:t>Dear Hiring Manager,</w:t>
            </w:r>
          </w:p>
          <w:p>
            <w:pPr>
              <w:keepLines/>
              <w:spacing w:before="0" w:after="100" w:line="253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0"/>
              </w:rPr>
              <w:t>I am applying for an Assistant Stylist, Salon Associate, or Stylist-in-Training role offering structured education and a clear path to stylist. I am a licensed Texas Cosmetology Operator. I am ready to contribute through guest care and salon support while building advanced skills in women's cutting and hair color.</w:t>
            </w:r>
          </w:p>
          <w:p>
            <w:pPr>
              <w:keepLines/>
              <w:spacing w:before="0" w:after="100" w:line="253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0"/>
              </w:rPr>
              <w:t>I bring six years of prior salon experience in Izmir, Turkey. I progressed from shampooing, cleaning, workstation preparation, and stylist support into assistant hairstyling and client services. My experience includes approximately three years with basic women's haircuts and three years with blow-dry and blowout services, which became my strongest technical area.</w:t>
            </w:r>
          </w:p>
          <w:p>
            <w:pPr>
              <w:keepLines/>
              <w:spacing w:before="0" w:after="100" w:line="251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9"/>
              </w:rPr>
              <w:t>After moving to the United States and getting married, I focused on building a new life, raising my children, adapting to a new country, and learning English. I spent much of this period as a stay-at-home mother rather than working full time. Now that my children are in school, I am ready to return to the salon profession. My English has improved significantly, although I am still developing fluency, and I am committed to learning every day. I am excited to build on my prior experience and grow into the skilled, well-rounded hairstylist I strive to become.</w:t>
            </w:r>
          </w:p>
          <w:p>
            <w:pPr>
              <w:keepLines/>
              <w:spacing w:before="0" w:after="100" w:line="253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0"/>
              </w:rPr>
              <w:t>My eight years coordinating special events and public relations at Merit Royal Hotel &amp; Casino strengthened my organization, communication, and attentive guest-service skills.</w:t>
            </w:r>
          </w:p>
          <w:p>
            <w:pPr>
              <w:keepLines/>
              <w:spacing w:before="0" w:after="120" w:line="253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0"/>
              </w:rPr>
              <w:t>I would welcome an interview to learn about your education program and discuss how I could contribute while developing into a stronger, more versatile stylist. With my license now issued, I would be glad to complete a salon-approved technical assessment.</w:t>
            </w:r>
          </w:p>
          <w:p>
            <w:pPr>
              <w:keepLines/>
              <w:spacing w:before="0" w:after="140" w:line="259" w:lineRule="auto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9"/>
              </w:rPr>
              <w:t>Sincerely,</w:t>
            </w:r>
          </w:p>
          <w:p>
            <w:pPr>
              <w:keepLines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19"/>
              </w:rPr>
              <w:t>Fulya Ozgur</w:t>
            </w:r>
          </w:p>
          <w:p>
            <w:pPr>
              <w:keepLines/>
              <w:spacing w:before="0" w:after="0" w:line="252" w:lineRule="auto"/>
            </w:pPr>
            <w:r>
              <w:rPr>
                <w:rFonts w:ascii="Arial" w:hAnsi="Arial" w:eastAsia="Arial" w:cs="Arial"/>
                <w:b w:val="0"/>
                <w:i w:val="0"/>
                <w:color w:val="5A5A5A"/>
                <w:sz w:val="18"/>
              </w:rPr>
              <w:t>Frisco, TX 75035 | 512-734-6069</w:t>
            </w:r>
          </w:p>
          <w:p>
            <w:pPr>
              <w:keepLines/>
              <w:spacing w:before="0" w:after="0" w:line="252" w:lineRule="auto"/>
            </w:pPr>
            <w:r>
              <w:rPr>
                <w:rFonts w:ascii="Arial" w:hAnsi="Arial" w:eastAsia="Arial" w:cs="Arial"/>
                <w:b w:val="0"/>
                <w:i w:val="0"/>
                <w:color w:val="5A5A5A"/>
                <w:sz w:val="18"/>
              </w:rPr>
              <w:t>FulyaOzgur13@gmail.com</w:t>
            </w:r>
          </w:p>
        </w:tc>
      </w:tr>
    </w:tbl>
    <w:p w14:paraId="00000012">
      <w:pPr>
        <w:spacing w:after="0" w:before="0" w:line="240" w:lineRule="auto"/>
        <w:rPr/>
      </w:pPr>
      <w:r>
        <w:rPr>
          <w:rFonts w:ascii="Arial" w:hAnsi="Arial" w:eastAsia="Arial" w:cs="Arial"/>
          <w:b w:val="0"/>
          <w:i w:val="0"/>
          <w:color w:val="000000"/>
          <w:sz w:val="2"/>
        </w:rPr>
      </w:r>
    </w:p>
    <w:sectPr>
      <w:headerReference r:id="rId7" w:type="default"/>
      <w:footerReference r:id="rId8" w:type="default"/>
      <w:pgSz w:h="15840" w:w="12240" w:orient="portrait"/>
      <w:pgMar w:bottom="1008" w:top="720" w:left="1080" w:right="1080" w:header="49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  <w:tbl>
    <w:tblPr>
      <w:tblStyle w:val="Table3"/>
      <w:tblW w:w="10080.0" w:type="dxa"/>
      <w:jc w:val="left"/>
      <w:tblInd w:w="-11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8640"/>
      <w:gridCol w:w="1440"/>
      <w:tblGridChange w:id="0">
        <w:tblGrid>
          <w:gridCol w:w="8640"/>
          <w:gridCol w:w="1440"/>
        </w:tblGrid>
      </w:tblGridChange>
    </w:tblGrid>
    <w:tr>
      <w:trPr>
        <w:cantSplit w:val="0"/>
        <w:tblHeader w:val="0"/>
      </w:trPr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9">
          <w:pPr>
            <w:spacing w:after="0" w:before="0" w:line="240" w:lineRule="auto"/>
            <w:rPr>
              <w:sz w:val="18"/>
              <w:szCs w:val="18"/>
            </w:rPr>
          </w:pPr>
          <w:r>
            <w:rPr>
              <w:rFonts w:ascii="Arial" w:hAnsi="Arial" w:eastAsia="Arial" w:cs="Arial"/>
              <w:b w:val="0"/>
              <w:i w:val="0"/>
              <w:color w:val="5A5A5A"/>
              <w:sz w:val="16"/>
            </w:rPr>
            <w:t>Fulya Ozgur | FulyaOzgur13@gmail.com | 512-734-6069</w:t>
          </w:r>
        </w:p>
      </w:tc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A">
          <w:pPr>
            <w:spacing w:after="0" w:before="0" w:line="240" w:lineRule="auto"/>
            <w:jc w:val="right"/>
            <w:rPr/>
          </w:pPr>
          <w:r>
            <w:rPr>
              <w:rFonts w:ascii="Arial" w:cs="Arial" w:eastAsia="Arial" w:hAnsi="Arial"/>
              <w:b w:val="0"/>
              <w:bCs w:val="0"/>
              <w:i w:val="0"/>
              <w:iCs w:val="0"/>
              <w:color w:val="5a5a5a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tl w:val="0"/>
            </w:rPr>
          </w:r>
        </w:p>
      </w:tc>
    </w:tr>
  </w:tbl>
  <w:p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  <w:tbl>
    <w:tblPr>
      <w:tblStyle w:val="Table2"/>
      <w:tblW w:w="10080.0" w:type="dxa"/>
      <w:jc w:val="left"/>
      <w:tblInd w:w="-115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3060"/>
      <w:gridCol w:w="7020"/>
      <w:tblGridChange w:id="0">
        <w:tblGrid>
          <w:gridCol w:w="3060"/>
          <w:gridCol w:w="7020"/>
        </w:tblGrid>
      </w:tblGridChange>
    </w:tblGrid>
    <w:tr>
      <w:trPr>
        <w:cantSplit w:val="0"/>
        <w:tblHeader w:val="0"/>
      </w:trPr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4">
          <w:pPr>
            <w:spacing w:after="0" w:before="0" w:line="240" w:lineRule="auto"/>
            <w:rPr>
              <w:color w:val="f27c26"/>
              <w:sz w:val="28"/>
              <w:szCs w:val="28"/>
            </w:rPr>
          </w:pPr>
          <w:r>
            <w:rPr>
              <w:rFonts w:ascii="Arial" w:hAnsi="Arial" w:eastAsia="Arial" w:cs="Arial"/>
              <w:b/>
              <w:i w:val="0"/>
              <w:color w:val="F27C26"/>
              <w:sz w:val="48"/>
            </w:rPr>
            <w:t>FO</w:t>
          </w:r>
        </w:p>
      </w:tc>
      <w:tc>
        <w:tcPr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 w14:paraId="00000015">
          <w:pPr>
            <w:spacing w:after="0" w:before="0" w:line="252" w:lineRule="auto"/>
            <w:rPr>
              <w:sz w:val="18"/>
              <w:szCs w:val="18"/>
            </w:rPr>
          </w:pPr>
          <w:r>
            <w:rPr>
              <w:rFonts w:ascii="Arial" w:hAnsi="Arial" w:eastAsia="Arial" w:cs="Arial"/>
              <w:b w:val="0"/>
              <w:i w:val="0"/>
              <w:color w:val="000000"/>
              <w:sz w:val="18"/>
            </w:rPr>
            <w:t>Frisco, TX 75035 | 512-734-6069</w:t>
          </w:r>
        </w:p>
        <w:p>
          <w:pPr>
            <w:spacing w:before="0" w:after="0" w:line="252" w:lineRule="auto"/>
          </w:pPr>
          <w:r>
            <w:rPr>
              <w:rFonts w:ascii="Arial" w:hAnsi="Arial" w:eastAsia="Arial" w:cs="Arial"/>
              <w:b w:val="0"/>
              <w:i w:val="0"/>
              <w:color w:val="000000"/>
              <w:sz w:val="18"/>
            </w:rPr>
            <w:t>FulyaOzgur13@gmail.com</w:t>
          </w:r>
        </w:p>
      </w:tc>
    </w:tr>
  </w:tbl>
  <w:p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pPr>
      <w:spacing w:before="0" w:after="0" w:line="252" w:lineRule="auto"/>
    </w:pPr>
    <w:rPr>
      <w:rFonts w:ascii="Arial" w:hAnsi="Arial" w:eastAsia="Arial" w:cs="Arial"/>
      <w:b w:val="0"/>
      <w:color w:val="000000"/>
      <w:sz w:val="19"/>
    </w:rPr>
  </w:style>
  <w:style w:type="paragraph" w:styleId="Heading1">
    <w:name w:val="heading 1"/>
    <w:basedOn w:val="Normal"/>
    <w:next w:val="Normal"/>
    <w:pPr>
      <w:keepNext/>
      <w:keepLines w:val="1"/>
      <w:spacing w:after="50" w:before="140" w:lineRule="auto" w:line="240"/>
    </w:pPr>
    <w:rPr>
      <w:rFonts w:ascii="Arial" w:cs="Arial" w:eastAsia="Arial" w:hAnsi="Arial"/>
      <w:b/>
      <w:bCs w:val="1"/>
      <w:caps/>
      <w:color w:val="000000"/>
      <w:sz w:val="21"/>
      <w:szCs w:val="28"/>
    </w:rPr>
  </w:style>
  <w:style w:type="paragraph" w:styleId="Heading2">
    <w:name w:val="heading 2"/>
    <w:basedOn w:val="Normal"/>
    <w:next w:val="Normal"/>
    <w:pPr>
      <w:keepNext/>
      <w:keepLines w:val="1"/>
      <w:spacing w:after="20" w:before="60" w:lineRule="auto" w:line="240"/>
    </w:pPr>
    <w:rPr>
      <w:rFonts w:ascii="Arial" w:cs="Arial" w:eastAsia="Arial" w:hAnsi="Arial"/>
      <w:b/>
      <w:bCs w:val="1"/>
      <w:color w:val="000000"/>
      <w:sz w:val="19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/>
      <w:spacing w:after="40" w:line="240" w:lineRule="auto" w:before="0"/>
    </w:pPr>
    <w:rPr>
      <w:rFonts w:ascii="Arial" w:cs="Arial" w:eastAsia="Arial" w:hAnsi="Arial"/>
      <w:b/>
      <w:color w:val="000000"/>
      <w:sz w:val="31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Fulya Ozgur Assistant Stylist Application</dc:title>
  <cp:lastModifiedBy>Fulya Ozgur</cp:lastModifiedBy>
  <cp:revision>1</cp:revision>
  <dcterms:modified xsi:type="dcterms:W3CDTF">2026-09-13T05:38:55Z</dcterms:modified>
  <dc:creator>Fulya Ozgur</dc:creator>
  <dc:subject>Cover Letter for Assistant Stylist and Salon Associate Positions</dc:subject>
  <cp:keywords>assistant stylist, salon associate, blowout styling, women's haircutting, cosmetology</cp:keywords>
  <dc:description/>
</cp:coreProperties>
</file>